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C6190">
      <w:pPr>
        <w:pStyle w:val="2"/>
        <w:rPr>
          <w:sz w:val="36"/>
          <w:szCs w:val="36"/>
        </w:rPr>
      </w:pPr>
      <w:r>
        <w:rPr>
          <w:b/>
          <w:bCs/>
          <w:sz w:val="36"/>
          <w:szCs w:val="36"/>
        </w:rPr>
        <w:t>BROKEN NOVEL UNIVERSE PROJECT 版权声明</w:t>
      </w:r>
    </w:p>
    <w:p w14:paraId="7E0219D8">
      <w:pPr>
        <w:pStyle w:val="16"/>
      </w:pPr>
      <w:r>
        <w:rPr>
          <w:b/>
          <w:bCs/>
        </w:rPr>
        <w:t>文件编号</w:t>
      </w:r>
      <w:r>
        <w:t>：PROJECT-2025-001
</w:t>
      </w:r>
    </w:p>
    <w:p w14:paraId="137D7D7D">
      <w:pPr>
        <w:pStyle w:val="16"/>
      </w:pPr>
      <w:r>
        <w:rPr>
          <w:b/>
          <w:bCs/>
        </w:rPr>
        <w:t>发布日期</w:t>
      </w:r>
      <w:r>
        <w:t>：2025 年 6 月 4 日
</w:t>
      </w:r>
    </w:p>
    <w:p w14:paraId="23FB8294">
      <w:pPr>
        <w:pStyle w:val="3"/>
      </w:pPr>
      <w:r>
        <w:rPr>
          <w:b/>
          <w:bCs/>
        </w:rPr>
        <w:t>版权所有者</w:t>
      </w:r>
    </w:p>
    <w:p w14:paraId="21438D4E">
      <w:pPr>
        <w:pStyle w:val="16"/>
      </w:pPr>
      <w:r>
        <w:rPr>
          <w:b/>
          <w:bCs/>
        </w:rPr>
        <w:t>涡轮火石团体</w:t>
      </w:r>
      <w:r>
        <w:t>（Turbo Flint Group）
</w:t>
      </w:r>
    </w:p>
    <w:p w14:paraId="40B56FD3">
      <w:pPr>
        <w:pStyle w:val="3"/>
      </w:pPr>
      <w:r>
        <w:rPr>
          <w:b/>
          <w:bCs/>
        </w:rPr>
        <w:t>声明目的</w:t>
      </w:r>
    </w:p>
    <w:p w14:paraId="557C0664">
      <w:pPr>
        <w:pStyle w:val="16"/>
      </w:pPr>
      <w:r>
        <w:t>本声明旨在明确自 2024 年 7 月 17 日起启动的</w:t>
      </w:r>
      <w:r>
        <w:rPr>
          <w:b/>
          <w:bCs/>
        </w:rPr>
        <w:t>BROKEN NOVEL UNIVERSE PROJECT</w:t>
      </w:r>
      <w:r>
        <w:t>（以下简称 “项目”）相关文字作品的版权归属、使用规则及授权条款。版权范围涵盖项目内所有原创文字、故事、文章、评论、说明、描述、对话及其他文本形式的作品。
</w:t>
      </w:r>
    </w:p>
    <w:p w14:paraId="311C53B6">
      <w:pPr>
        <w:pStyle w:val="3"/>
      </w:pPr>
      <w:r>
        <w:rPr>
          <w:b/>
          <w:bCs/>
        </w:rPr>
        <w:t>一、版权归属</w:t>
      </w:r>
    </w:p>
    <w:p w14:paraId="301A92F8">
      <w:pPr>
        <w:pStyle w:val="4"/>
      </w:pPr>
      <w:r>
        <w:rPr>
          <w:b/>
          <w:bCs/>
        </w:rPr>
        <w:t>1. 涡轮火石团体原创内容</w:t>
      </w:r>
    </w:p>
    <w:p w14:paraId="0AE446BC">
      <w:pPr>
        <w:pStyle w:val="16"/>
      </w:pPr>
      <w:r>
        <w:t>涡轮火石团体成员直接创作、编辑或以其他方式产生的文字作品，其</w:t>
      </w:r>
      <w:r>
        <w:rPr>
          <w:b/>
          <w:bCs/>
        </w:rPr>
        <w:t>版权、知识产权及相关权利</w:t>
      </w:r>
      <w:r>
        <w:t>均归涡轮火石团体所有。
</w:t>
      </w:r>
    </w:p>
    <w:p w14:paraId="7712DE93">
      <w:pPr>
        <w:pStyle w:val="4"/>
      </w:pPr>
      <w:r>
        <w:rPr>
          <w:b/>
          <w:bCs/>
        </w:rPr>
        <w:t>2. 第三方投稿作品</w:t>
      </w:r>
    </w:p>
    <w:p w14:paraId="0469CE34">
      <w:pPr>
        <w:pStyle w:val="16"/>
      </w:pPr>
      <w:r>
        <w:t>项目包含的第三方作者投稿作品，其</w:t>
      </w:r>
      <w:r>
        <w:rPr>
          <w:b/>
          <w:bCs/>
        </w:rPr>
        <w:t>版权、知识产权及相关权利</w:t>
      </w:r>
      <w:r>
        <w:t>归原作者所有，另有书面协议约定的除外。
</w:t>
      </w:r>
    </w:p>
    <w:p w14:paraId="20412009">
      <w:pPr>
        <w:pStyle w:val="3"/>
      </w:pPr>
      <w:r>
        <w:rPr>
          <w:b/>
          <w:bCs/>
        </w:rPr>
        <w:t>二、内容发布平台限制</w:t>
      </w:r>
    </w:p>
    <w:p w14:paraId="6A63B3E4">
      <w:pPr>
        <w:pStyle w:val="4"/>
      </w:pPr>
      <w:r>
        <w:rPr>
          <w:b/>
          <w:bCs/>
        </w:rPr>
        <w:t>1. 授权发布平台</w:t>
      </w:r>
    </w:p>
    <w:p w14:paraId="79F5A16F">
      <w:pPr>
        <w:pStyle w:val="16"/>
      </w:pPr>
      <w:r>
        <w:t>项目相关文字作品</w:t>
      </w:r>
      <w:r>
        <w:rPr>
          <w:b/>
          <w:bCs/>
        </w:rPr>
        <w:t>仅授权发布于以下平台</w:t>
      </w:r>
      <w:r>
        <w:t>，其他平台传播均构成侵权：
</w:t>
      </w:r>
    </w:p>
    <w:p w14:paraId="6C4DAFF5">
      <w:pPr>
        <w:pStyle w:val="16"/>
        <w:numPr>
          <w:ilvl w:val="0"/>
          <w:numId w:val="1"/>
        </w:numPr>
      </w:pPr>
      <w:r>
        <w:t>番茄免费小说
</w:t>
      </w:r>
    </w:p>
    <w:p w14:paraId="7F7D6C18">
      <w:pPr>
        <w:pStyle w:val="16"/>
        <w:numPr>
          <w:ilvl w:val="0"/>
          <w:numId w:val="1"/>
        </w:numPr>
      </w:pPr>
      <w:r>
        <w:t>微信公众号（Turbo Flint）
</w:t>
      </w:r>
    </w:p>
    <w:p w14:paraId="7CB69A56">
      <w:pPr>
        <w:pStyle w:val="16"/>
        <w:numPr>
          <w:ilvl w:val="0"/>
          <w:numId w:val="1"/>
        </w:numPr>
      </w:pPr>
      <w:r>
        <w:t>长佩阅读
</w:t>
      </w:r>
    </w:p>
    <w:p w14:paraId="6D372F17">
      <w:pPr>
        <w:pStyle w:val="16"/>
        <w:numPr>
          <w:ilvl w:val="0"/>
          <w:numId w:val="1"/>
        </w:numPr>
      </w:pPr>
      <w:r>
        <w:t>LOFTER
</w:t>
      </w:r>
    </w:p>
    <w:p w14:paraId="71C55ED0">
      <w:pPr>
        <w:pStyle w:val="16"/>
        <w:numPr>
          <w:ilvl w:val="0"/>
          <w:numId w:val="1"/>
        </w:numPr>
      </w:pPr>
      <w:r>
        <w:t>官网（</w:t>
      </w:r>
      <w:r>
        <w:fldChar w:fldCharType="begin"/>
      </w:r>
      <w:r>
        <w:instrText xml:space="preserve"> HYPERLINK "https://www.turboflint.cn" </w:instrText>
      </w:r>
      <w:r>
        <w:fldChar w:fldCharType="separate"/>
      </w:r>
      <w:r>
        <w:rPr>
          <w:rStyle w:val="12"/>
        </w:rPr>
        <w:t>www.turboflint.cn</w:t>
      </w:r>
      <w:r>
        <w:rPr>
          <w:rStyle w:val="12"/>
        </w:rPr>
        <w:fldChar w:fldCharType="end"/>
      </w:r>
      <w:r>
        <w:t>）
</w:t>
      </w:r>
    </w:p>
    <w:p w14:paraId="01923BBC">
      <w:pPr>
        <w:pStyle w:val="16"/>
        <w:numPr>
          <w:ilvl w:val="0"/>
          <w:numId w:val="1"/>
        </w:numPr>
      </w:pPr>
      <w:r>
        <w:t>Fandom（</w:t>
      </w:r>
      <w:r>
        <w:rPr>
          <w:rStyle w:val="12"/>
          <w:rFonts w:hint="default"/>
          <w:lang w:val="en-US"/>
        </w:rPr>
        <w:t>broken-novel-universe.fandom.com/zh/wiki/</w:t>
      </w:r>
      <w:r>
        <w:t>）
</w:t>
      </w:r>
    </w:p>
    <w:p w14:paraId="67773363">
      <w:pPr>
        <w:pStyle w:val="4"/>
      </w:pPr>
      <w:r>
        <w:rPr>
          <w:b/>
          <w:bCs/>
        </w:rPr>
        <w:t>2. 例外条款</w:t>
      </w:r>
    </w:p>
    <w:p w14:paraId="22068B09">
      <w:pPr>
        <w:pStyle w:val="16"/>
      </w:pPr>
      <w:r>
        <w:t>公共领域内容或符合适用法律</w:t>
      </w:r>
      <w:r>
        <w:rPr>
          <w:b/>
          <w:bCs/>
        </w:rPr>
        <w:t>合理使用范围</w:t>
      </w:r>
      <w:r>
        <w:t>的内容，不受平台限制。
</w:t>
      </w:r>
    </w:p>
    <w:p w14:paraId="111D354D">
      <w:pPr>
        <w:pStyle w:val="3"/>
      </w:pPr>
      <w:r>
        <w:rPr>
          <w:b/>
          <w:bCs/>
        </w:rPr>
        <w:t>三、使用权限与许可协议</w:t>
      </w:r>
    </w:p>
    <w:p w14:paraId="29E267C6">
      <w:pPr>
        <w:pStyle w:val="4"/>
      </w:pPr>
      <w:r>
        <w:rPr>
          <w:b/>
          <w:bCs/>
        </w:rPr>
        <w:t>1. 通用使用限制</w:t>
      </w:r>
    </w:p>
    <w:p w14:paraId="4DAFB528">
      <w:pPr>
        <w:pStyle w:val="16"/>
      </w:pPr>
      <w:r>
        <w:t>未经涡轮火石团体</w:t>
      </w:r>
      <w:r>
        <w:rPr>
          <w:b/>
          <w:bCs/>
        </w:rPr>
        <w:t>书面许可</w:t>
      </w:r>
      <w:r>
        <w:t>，任何个人或实体不得：
</w:t>
      </w:r>
    </w:p>
    <w:p w14:paraId="01E8FA78">
      <w:pPr>
        <w:pStyle w:val="16"/>
        <w:numPr>
          <w:ilvl w:val="0"/>
          <w:numId w:val="1"/>
        </w:numPr>
      </w:pPr>
      <w:r>
        <w:t>在指定平台外复制、分发、公开展示、传播、改编、翻译、销售项目内容；
</w:t>
      </w:r>
    </w:p>
    <w:p w14:paraId="5F53777B">
      <w:pPr>
        <w:pStyle w:val="16"/>
        <w:numPr>
          <w:ilvl w:val="0"/>
          <w:numId w:val="1"/>
        </w:numPr>
      </w:pPr>
      <w:r>
        <w:t>以任何形式在非指定平台转载、引用或进行衍生创作。
</w:t>
      </w:r>
    </w:p>
    <w:p w14:paraId="53DF55F7">
      <w:pPr>
        <w:pStyle w:val="4"/>
      </w:pPr>
      <w:r>
        <w:rPr>
          <w:b/>
          <w:bCs/>
        </w:rPr>
        <w:t>2. CC BY-NC-SA 4.0 协议适用</w:t>
      </w:r>
    </w:p>
    <w:p w14:paraId="3AD08D66">
      <w:pPr>
        <w:pStyle w:val="16"/>
      </w:pPr>
      <w:r>
        <w:t>对于明确标注 “CC BY-NC-SA 4.0” 的项目内容，允许在遵守以下条件的前提下使用：
</w:t>
      </w:r>
    </w:p>
    <w:p w14:paraId="5E7C0066">
      <w:pPr>
        <w:pStyle w:val="16"/>
        <w:numPr>
          <w:ilvl w:val="0"/>
          <w:numId w:val="1"/>
        </w:numPr>
      </w:pPr>
      <w:r>
        <w:rPr>
          <w:b/>
          <w:bCs/>
        </w:rPr>
        <w:t>署名（Attribution）</w:t>
      </w:r>
      <w:r>
        <w:t>：需注明内容来源及版权所有者；
</w:t>
      </w:r>
    </w:p>
    <w:p w14:paraId="10751B8A">
      <w:pPr>
        <w:pStyle w:val="16"/>
        <w:numPr>
          <w:ilvl w:val="0"/>
          <w:numId w:val="1"/>
        </w:numPr>
      </w:pPr>
      <w:r>
        <w:rPr>
          <w:b/>
          <w:bCs/>
        </w:rPr>
        <w:t>非商业用途（NonCommercial）</w:t>
      </w:r>
      <w:r>
        <w:t>：不得用于商业目的或盈利性活动；
</w:t>
      </w:r>
    </w:p>
    <w:p w14:paraId="602AFCD2">
      <w:pPr>
        <w:pStyle w:val="16"/>
        <w:numPr>
          <w:ilvl w:val="0"/>
          <w:numId w:val="1"/>
        </w:numPr>
      </w:pPr>
      <w:r>
        <w:rPr>
          <w:b/>
          <w:bCs/>
        </w:rPr>
        <w:t>相同方式共享（ShareAlike）</w:t>
      </w:r>
      <w:r>
        <w:t>：若进行改编、翻译或衍生创作，需以相同许可协议发布。
</w:t>
      </w:r>
    </w:p>
    <w:p w14:paraId="62D2FA80">
      <w:pPr>
        <w:pStyle w:val="3"/>
      </w:pPr>
      <w:r>
        <w:rPr>
          <w:b/>
          <w:bCs/>
        </w:rPr>
        <w:t>四、其他条款</w:t>
      </w:r>
    </w:p>
    <w:p w14:paraId="798612E7">
      <w:pPr>
        <w:pStyle w:val="4"/>
      </w:pPr>
      <w:r>
        <w:rPr>
          <w:b/>
          <w:bCs/>
        </w:rPr>
        <w:t>1. 声明更新与通知</w:t>
      </w:r>
    </w:p>
    <w:p w14:paraId="66D8C35F">
      <w:pPr>
        <w:pStyle w:val="16"/>
      </w:pPr>
      <w:r>
        <w:t>本声明可能随时更新，更新内容将通过</w:t>
      </w:r>
      <w:r>
        <w:rPr>
          <w:b/>
          <w:bCs/>
        </w:rPr>
        <w:t>官网及指定平台</w:t>
      </w:r>
      <w:r>
        <w:t>公告，敬请定期查阅。
</w:t>
      </w:r>
    </w:p>
    <w:p w14:paraId="10602717">
      <w:pPr>
        <w:pStyle w:val="4"/>
      </w:pPr>
      <w:r>
        <w:rPr>
          <w:b/>
          <w:bCs/>
        </w:rPr>
        <w:t>2. 联系方式</w:t>
      </w:r>
    </w:p>
    <w:p w14:paraId="68E9ED25">
      <w:pPr>
        <w:pStyle w:val="16"/>
      </w:pPr>
      <w:r>
        <w:t>如需获取许可或咨询版权事宜，请联系：</w:t>
      </w:r>
      <w:r>
        <w:rPr>
          <w:b/>
          <w:bCs/>
        </w:rPr>
        <w:t>电子邮箱</w:t>
      </w:r>
      <w:r>
        <w:t>：ericlee517@outlook.com</w:t>
      </w:r>
    </w:p>
    <w:p w14:paraId="5D31EB56">
      <w:pPr>
        <w:pStyle w:val="4"/>
      </w:pPr>
      <w:r>
        <w:rPr>
          <w:b/>
          <w:bCs/>
        </w:rPr>
        <w:t>3. 生效与适用法律</w:t>
      </w:r>
    </w:p>
    <w:p w14:paraId="24670376">
      <w:pPr>
        <w:pStyle w:val="16"/>
      </w:pPr>
      <w:r>
        <w:t>本声明自发布之日起生效，适用中华人民共和国法律。
</w:t>
      </w:r>
    </w:p>
    <w:p w14:paraId="580B66B7">
      <w:pPr>
        <w:pStyle w:val="16"/>
      </w:pPr>
      <w:r>
        <w:rPr>
          <w:b/>
          <w:bCs/>
        </w:rPr>
        <w:t>涡轮火石团体 特此发布</w:t>
      </w:r>
    </w:p>
    <w:p w14:paraId="2B4500A4">
      <w:pPr>
        <w:pStyle w:val="16"/>
      </w:pPr>
      <w:r>
        <w:rPr>
          <w:b/>
          <w:bCs/>
        </w:rPr>
        <w:t>日期</w:t>
      </w:r>
      <w:r>
        <w:t>：2025 年 1 月 19 日
</w:t>
      </w:r>
      <w:bookmarkStart w:id="0" w:name="_GoBack"/>
      <w:bookmarkEnd w:id="0"/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0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0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  <w:lvl w:ilvl="3" w:tentative="0">
      <w:start w:val="1"/>
      <w:numFmt w:val="bullet"/>
      <w:lvlText w:val="•"/>
      <w:lvlJc w:val="left"/>
      <w:pPr>
        <w:ind w:left="1583" w:hanging="288"/>
      </w:pPr>
      <w:rPr>
        <w:color w:val="3370FF"/>
        <w:sz w:val="22"/>
        <w:szCs w:val="22"/>
      </w:rPr>
    </w:lvl>
    <w:lvl w:ilvl="4" w:tentative="0">
      <w:start w:val="1"/>
      <w:numFmt w:val="bullet"/>
      <w:lvlText w:val="◦"/>
      <w:lvlJc w:val="left"/>
      <w:pPr>
        <w:ind w:left="2015" w:hanging="288"/>
      </w:pPr>
      <w:rPr>
        <w:color w:val="3370FF"/>
        <w:sz w:val="22"/>
        <w:szCs w:val="22"/>
      </w:rPr>
    </w:lvl>
    <w:lvl w:ilvl="5" w:tentative="0">
      <w:start w:val="1"/>
      <w:numFmt w:val="bullet"/>
      <w:lvlText w:val="▪"/>
      <w:lvlJc w:val="left"/>
      <w:pPr>
        <w:ind w:left="2448" w:hanging="288"/>
      </w:pPr>
      <w:rPr>
        <w:color w:val="3370FF"/>
        <w:sz w:val="22"/>
        <w:szCs w:val="22"/>
      </w:rPr>
    </w:lvl>
    <w:lvl w:ilvl="6" w:tentative="0">
      <w:start w:val="1"/>
      <w:numFmt w:val="bullet"/>
      <w:lvlText w:val="•"/>
      <w:lvlJc w:val="left"/>
      <w:pPr>
        <w:ind w:left="2879" w:hanging="288"/>
      </w:pPr>
      <w:rPr>
        <w:color w:val="3370FF"/>
        <w:sz w:val="22"/>
        <w:szCs w:val="22"/>
      </w:rPr>
    </w:lvl>
    <w:lvl w:ilvl="7" w:tentative="0">
      <w:start w:val="1"/>
      <w:numFmt w:val="bullet"/>
      <w:lvlText w:val="◦"/>
      <w:lvlJc w:val="left"/>
      <w:pPr>
        <w:ind w:left="3312" w:hanging="288"/>
      </w:pPr>
      <w:rPr>
        <w:color w:val="3370FF"/>
        <w:sz w:val="22"/>
        <w:szCs w:val="22"/>
      </w:rPr>
    </w:lvl>
    <w:lvl w:ilvl="8" w:tentative="0">
      <w:start w:val="1"/>
      <w:numFmt w:val="bullet"/>
      <w:lvlText w:val="▪"/>
      <w:lvlJc w:val="left"/>
      <w:pPr>
        <w:ind w:left="3744" w:hanging="288"/>
      </w:pPr>
      <w:rPr>
        <w:color w:val="3370FF"/>
        <w:sz w:val="22"/>
        <w:szCs w:val="22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ompat>
    <w:useFELayout/>
    <w:compatSetting w:name="compatibilityMode" w:uri="http://schemas.microsoft.com/office/word" w:val="15"/>
  </w:compat>
  <w:rsids>
    <w:rsidRoot w:val="00000000"/>
    <w:rsid w:val="7A804B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5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9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2">
    <w:name w:val="Hyperlink"/>
    <w:unhideWhenUsed/>
    <w:uiPriority w:val="99"/>
    <w:rPr>
      <w:color w:val="0563C1"/>
      <w:u w:val="single"/>
    </w:rPr>
  </w:style>
  <w:style w:type="character" w:styleId="13">
    <w:name w:val="footnote reference"/>
    <w:semiHidden/>
    <w:unhideWhenUsed/>
    <w:uiPriority w:val="99"/>
    <w:rPr>
      <w:vertAlign w:val="superscript"/>
    </w:rPr>
  </w:style>
  <w:style w:type="paragraph" w:styleId="14">
    <w:name w:val="List Paragraph"/>
    <w:qFormat/>
    <w:uiPriority w:val="0"/>
    <w:rPr>
      <w:sz w:val="21"/>
      <w:szCs w:val="22"/>
    </w:rPr>
  </w:style>
  <w:style w:type="character" w:customStyle="1" w:styleId="15">
    <w:name w:val="Footnote Text Char"/>
    <w:link w:val="8"/>
    <w:semiHidden/>
    <w:unhideWhenUsed/>
    <w:uiPriority w:val="99"/>
    <w:rPr>
      <w:sz w:val="20"/>
      <w:szCs w:val="20"/>
    </w:rPr>
  </w:style>
  <w:style w:type="paragraph" w:customStyle="1" w:styleId="16">
    <w:name w:val="_Style 13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7">
    <w:name w:val="_Style 14"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832</Words>
  <Characters>1110</Characters>
  <TotalTime>4</TotalTime>
  <ScaleCrop>false</ScaleCrop>
  <LinksUpToDate>false</LinksUpToDate>
  <CharactersWithSpaces>1165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2025-06-04T03:17:00Z</dcterms:created>
  <dc:creator>Un-named</dc:creator>
  <cp:lastModifiedBy>大野</cp:lastModifiedBy>
  <dcterms:modified xsi:type="dcterms:W3CDTF">2025-06-04T03:21:27Z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eyJoZGlkIjoiODM4MjRiODNmMGY2YTllY2Q1N2RiMmYxMzdiNjZlMzgiLCJ1c2VySWQiOiIzMjY3OTQyNjQifQ==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B79CC622451A41979E31AFA1E75546CE_12</vt:lpwstr>
  </property>
</Properties>
</file>